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11" w:rsidRDefault="005F3D11" w:rsidP="005F3D11">
      <w:pPr>
        <w:ind w:right="72"/>
        <w:jc w:val="both"/>
        <w:rPr>
          <w:rFonts w:ascii="Garamond" w:hAnsi="Garamond"/>
          <w:b/>
          <w:color w:val="808080"/>
          <w:sz w:val="28"/>
          <w:szCs w:val="28"/>
        </w:rPr>
      </w:pPr>
    </w:p>
    <w:p w:rsidR="005F3D11" w:rsidRDefault="005F3D11" w:rsidP="005F3D11">
      <w:pPr>
        <w:ind w:right="72"/>
        <w:jc w:val="both"/>
        <w:rPr>
          <w:rFonts w:ascii="Garamond" w:hAnsi="Garamond"/>
          <w:color w:val="86320C"/>
          <w:sz w:val="44"/>
          <w:szCs w:val="44"/>
        </w:rPr>
      </w:pPr>
      <w:r>
        <w:rPr>
          <w:rFonts w:ascii="Garamond" w:hAnsi="Garamond"/>
          <w:color w:val="86320C"/>
          <w:sz w:val="44"/>
          <w:szCs w:val="44"/>
        </w:rPr>
        <w:t>A</w:t>
      </w:r>
      <w:r w:rsidRPr="0059561A">
        <w:rPr>
          <w:rFonts w:ascii="Garamond" w:hAnsi="Garamond"/>
          <w:color w:val="86320C"/>
          <w:sz w:val="44"/>
          <w:szCs w:val="44"/>
        </w:rPr>
        <w:t>ctivités de l’Académie d’Architecture</w:t>
      </w:r>
      <w:r>
        <w:rPr>
          <w:rFonts w:ascii="Garamond" w:hAnsi="Garamond"/>
          <w:color w:val="86320C"/>
          <w:sz w:val="44"/>
          <w:szCs w:val="44"/>
        </w:rPr>
        <w:t xml:space="preserve"> 20016</w:t>
      </w:r>
    </w:p>
    <w:p w:rsidR="005F3D11" w:rsidRPr="0059561A" w:rsidRDefault="005F3D11" w:rsidP="005F3D11">
      <w:pPr>
        <w:ind w:right="72"/>
        <w:jc w:val="both"/>
        <w:rPr>
          <w:rFonts w:ascii="Garamond" w:hAnsi="Garamond"/>
          <w:color w:val="86320C"/>
          <w:sz w:val="44"/>
          <w:szCs w:val="44"/>
        </w:rPr>
      </w:pPr>
    </w:p>
    <w:p w:rsidR="005F3D11" w:rsidRPr="0059561A" w:rsidRDefault="005F3D11" w:rsidP="005F3D11">
      <w:pPr>
        <w:ind w:right="72"/>
        <w:jc w:val="both"/>
        <w:rPr>
          <w:rFonts w:ascii="Garamond" w:hAnsi="Garamond"/>
          <w:b/>
          <w:color w:val="86320C"/>
          <w:sz w:val="28"/>
          <w:szCs w:val="28"/>
        </w:rPr>
      </w:pPr>
    </w:p>
    <w:p w:rsidR="005F3D11" w:rsidRPr="00C70C5F" w:rsidRDefault="005F3D11" w:rsidP="005F3D11">
      <w:pPr>
        <w:ind w:right="72"/>
        <w:jc w:val="both"/>
        <w:rPr>
          <w:rFonts w:ascii="Garamond" w:hAnsi="Garamond"/>
          <w:b/>
          <w:color w:val="86320C"/>
        </w:rPr>
      </w:pPr>
      <w:r w:rsidRPr="00C70C5F">
        <w:rPr>
          <w:rFonts w:ascii="Garamond" w:hAnsi="Garamond"/>
          <w:b/>
          <w:color w:val="86320C"/>
        </w:rPr>
        <w:t xml:space="preserve">La conservation </w:t>
      </w:r>
    </w:p>
    <w:p w:rsidR="00C70C5F" w:rsidRDefault="00C70C5F" w:rsidP="005F3D11">
      <w:pPr>
        <w:ind w:right="72"/>
        <w:jc w:val="both"/>
        <w:rPr>
          <w:rFonts w:ascii="Garamond" w:hAnsi="Garamond"/>
          <w:b/>
          <w:color w:val="86320C"/>
          <w:sz w:val="22"/>
          <w:szCs w:val="22"/>
        </w:rPr>
      </w:pPr>
    </w:p>
    <w:p w:rsidR="005F3D11" w:rsidRPr="00C70C5F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 xml:space="preserve">La service de la conservation sous la responsabilité de </w:t>
      </w:r>
      <w:r w:rsidR="005E37C1" w:rsidRPr="00C70C5F">
        <w:rPr>
          <w:rFonts w:ascii="Garamond" w:hAnsi="Garamond"/>
          <w:sz w:val="22"/>
          <w:szCs w:val="22"/>
        </w:rPr>
        <w:t>Jean-Pierre</w:t>
      </w:r>
      <w:r w:rsidRPr="00C70C5F">
        <w:rPr>
          <w:rFonts w:ascii="Garamond" w:hAnsi="Garamond"/>
          <w:sz w:val="22"/>
          <w:szCs w:val="22"/>
        </w:rPr>
        <w:t xml:space="preserve"> Péneau conservateur</w:t>
      </w:r>
      <w:r w:rsidRPr="00C70C5F">
        <w:rPr>
          <w:rFonts w:ascii="Garamond" w:hAnsi="Garamond"/>
          <w:sz w:val="22"/>
          <w:szCs w:val="22"/>
        </w:rPr>
        <w:t xml:space="preserve">, </w:t>
      </w:r>
      <w:r w:rsidRPr="00C70C5F">
        <w:rPr>
          <w:rFonts w:ascii="Garamond" w:hAnsi="Garamond"/>
          <w:sz w:val="22"/>
          <w:szCs w:val="22"/>
        </w:rPr>
        <w:t xml:space="preserve">et Marilena Kourniati archiviste  gèrent nos </w:t>
      </w:r>
      <w:r w:rsidRPr="00C70C5F">
        <w:rPr>
          <w:rFonts w:ascii="Garamond" w:hAnsi="Garamond"/>
          <w:sz w:val="22"/>
          <w:szCs w:val="22"/>
        </w:rPr>
        <w:t>collections privées de dessins et d'archives du XIXe et XXe siècle, et l'une des plus importantes bibliothèques ancienne d'architecture ouverte à la consultation spécialisée et à la recherche.</w:t>
      </w:r>
    </w:p>
    <w:p w:rsidR="005F3D11" w:rsidRPr="00C70C5F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Les actions engagées en 2016 visent à faire valoir, consolider,</w:t>
      </w:r>
      <w:r w:rsidR="00412EA9" w:rsidRPr="00C70C5F">
        <w:rPr>
          <w:rFonts w:ascii="Garamond" w:hAnsi="Garamond"/>
          <w:sz w:val="22"/>
          <w:szCs w:val="22"/>
        </w:rPr>
        <w:t xml:space="preserve"> conserver ce patrimoine :</w:t>
      </w:r>
    </w:p>
    <w:p w:rsidR="005F3D11" w:rsidRPr="00C70C5F" w:rsidRDefault="00412EA9" w:rsidP="005F3D11">
      <w:pPr>
        <w:jc w:val="both"/>
        <w:rPr>
          <w:rFonts w:ascii="Garamond" w:hAnsi="Garamond"/>
          <w:bCs/>
          <w:sz w:val="22"/>
          <w:szCs w:val="22"/>
          <w:lang w:val="en-GB"/>
        </w:rPr>
      </w:pPr>
      <w:r w:rsidRPr="00C70C5F">
        <w:rPr>
          <w:rFonts w:ascii="Garamond" w:hAnsi="Garamond"/>
          <w:bCs/>
          <w:sz w:val="22"/>
          <w:szCs w:val="22"/>
        </w:rPr>
        <w:t>P</w:t>
      </w:r>
      <w:r w:rsidR="005F3D11" w:rsidRPr="00C70C5F">
        <w:rPr>
          <w:rFonts w:ascii="Garamond" w:hAnsi="Garamond"/>
          <w:bCs/>
          <w:sz w:val="22"/>
          <w:szCs w:val="22"/>
        </w:rPr>
        <w:t>rocédure  de  classement : « archives historiques » des fonds  et  collections  de l’Académie</w:t>
      </w:r>
      <w:r w:rsidR="005F3D11" w:rsidRPr="00C70C5F">
        <w:rPr>
          <w:rFonts w:ascii="Garamond" w:hAnsi="Garamond"/>
          <w:bCs/>
          <w:sz w:val="22"/>
          <w:szCs w:val="22"/>
          <w:lang w:val="en-GB"/>
        </w:rPr>
        <w:t xml:space="preserve"> </w:t>
      </w:r>
    </w:p>
    <w:p w:rsidR="005F3D11" w:rsidRPr="00C70C5F" w:rsidRDefault="005F3D11" w:rsidP="005F3D11">
      <w:pPr>
        <w:jc w:val="both"/>
        <w:rPr>
          <w:rFonts w:ascii="Garamond" w:hAnsi="Garamond"/>
          <w:bCs/>
          <w:sz w:val="22"/>
          <w:szCs w:val="22"/>
        </w:rPr>
      </w:pPr>
      <w:r w:rsidRPr="00C70C5F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412EA9" w:rsidRPr="00C70C5F">
        <w:rPr>
          <w:rFonts w:ascii="Garamond" w:hAnsi="Garamond"/>
          <w:bCs/>
          <w:sz w:val="22"/>
          <w:szCs w:val="22"/>
        </w:rPr>
        <w:t>N</w:t>
      </w:r>
      <w:r w:rsidRPr="00C70C5F">
        <w:rPr>
          <w:rFonts w:ascii="Garamond" w:hAnsi="Garamond"/>
          <w:bCs/>
          <w:sz w:val="22"/>
          <w:szCs w:val="22"/>
        </w:rPr>
        <w:t>umérisation et mise en ligne du Volume 1 du catalogue (XIX  ème  siècle)</w:t>
      </w:r>
    </w:p>
    <w:p w:rsidR="005F3D11" w:rsidRPr="00C70C5F" w:rsidRDefault="00412EA9" w:rsidP="005F3D11">
      <w:pPr>
        <w:jc w:val="both"/>
        <w:rPr>
          <w:rFonts w:ascii="Garamond" w:hAnsi="Garamond"/>
          <w:bCs/>
          <w:sz w:val="22"/>
          <w:szCs w:val="22"/>
          <w:lang w:val="en-GB"/>
        </w:rPr>
      </w:pPr>
      <w:r w:rsidRPr="00C70C5F">
        <w:rPr>
          <w:rFonts w:ascii="Garamond" w:hAnsi="Garamond"/>
          <w:bCs/>
          <w:sz w:val="22"/>
          <w:szCs w:val="22"/>
        </w:rPr>
        <w:t>Traitement</w:t>
      </w:r>
      <w:r w:rsidRPr="00C70C5F">
        <w:rPr>
          <w:rFonts w:ascii="Garamond" w:hAnsi="Garamond"/>
          <w:bCs/>
          <w:sz w:val="22"/>
          <w:szCs w:val="22"/>
          <w:lang w:val="en-GB"/>
        </w:rPr>
        <w:t>,  conditionnement et</w:t>
      </w:r>
      <w:r w:rsidRPr="00C70C5F">
        <w:rPr>
          <w:rFonts w:ascii="Garamond" w:hAnsi="Garamond"/>
          <w:bCs/>
          <w:sz w:val="22"/>
          <w:szCs w:val="22"/>
        </w:rPr>
        <w:t xml:space="preserve"> </w:t>
      </w:r>
      <w:r w:rsidR="00FD6204" w:rsidRPr="00C70C5F">
        <w:rPr>
          <w:rFonts w:ascii="Garamond" w:hAnsi="Garamond"/>
          <w:bCs/>
          <w:sz w:val="22"/>
          <w:szCs w:val="22"/>
        </w:rPr>
        <w:t>l’indexation</w:t>
      </w:r>
      <w:r w:rsidR="005F3D11" w:rsidRPr="00C70C5F">
        <w:rPr>
          <w:rFonts w:ascii="Garamond" w:hAnsi="Garamond"/>
          <w:bCs/>
          <w:sz w:val="22"/>
          <w:szCs w:val="22"/>
          <w:lang w:val="en-GB"/>
        </w:rPr>
        <w:t xml:space="preserve"> des  archives de la  </w:t>
      </w:r>
      <w:r w:rsidR="005F3D11" w:rsidRPr="00C70C5F">
        <w:rPr>
          <w:rFonts w:ascii="Garamond" w:hAnsi="Garamond"/>
          <w:bCs/>
          <w:sz w:val="22"/>
          <w:szCs w:val="22"/>
        </w:rPr>
        <w:t>Société</w:t>
      </w:r>
      <w:r w:rsidR="005F3D11" w:rsidRPr="00C70C5F">
        <w:rPr>
          <w:rFonts w:ascii="Garamond" w:hAnsi="Garamond"/>
          <w:bCs/>
          <w:sz w:val="22"/>
          <w:szCs w:val="22"/>
          <w:lang w:val="en-GB"/>
        </w:rPr>
        <w:t xml:space="preserve">  Centrale</w:t>
      </w:r>
    </w:p>
    <w:p w:rsidR="005F3D11" w:rsidRPr="00C70C5F" w:rsidRDefault="00412EA9" w:rsidP="005F3D11">
      <w:pPr>
        <w:jc w:val="both"/>
        <w:rPr>
          <w:rFonts w:ascii="Garamond" w:hAnsi="Garamond"/>
          <w:bCs/>
          <w:sz w:val="22"/>
          <w:szCs w:val="22"/>
          <w:lang w:val="en-GB"/>
        </w:rPr>
      </w:pPr>
      <w:r w:rsidRPr="00C70C5F">
        <w:rPr>
          <w:rFonts w:ascii="Garamond" w:hAnsi="Garamond"/>
          <w:bCs/>
          <w:sz w:val="22"/>
          <w:szCs w:val="22"/>
        </w:rPr>
        <w:t xml:space="preserve"> P</w:t>
      </w:r>
      <w:r w:rsidR="005F3D11" w:rsidRPr="00C70C5F">
        <w:rPr>
          <w:rFonts w:ascii="Garamond" w:hAnsi="Garamond"/>
          <w:bCs/>
          <w:sz w:val="22"/>
          <w:szCs w:val="22"/>
        </w:rPr>
        <w:t xml:space="preserve">oursuite de la  collecte, l’appel aux membres de  l’Académie </w:t>
      </w:r>
    </w:p>
    <w:p w:rsidR="005F3D11" w:rsidRPr="00C70C5F" w:rsidRDefault="005F3D11" w:rsidP="00412EA9">
      <w:pPr>
        <w:jc w:val="both"/>
        <w:rPr>
          <w:rFonts w:ascii="Garamond" w:hAnsi="Garamond"/>
          <w:bCs/>
          <w:sz w:val="22"/>
          <w:szCs w:val="22"/>
          <w:lang w:val="en-GB"/>
        </w:rPr>
      </w:pPr>
      <w:r w:rsidRPr="00C70C5F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412EA9" w:rsidRPr="00C70C5F">
        <w:rPr>
          <w:rFonts w:ascii="Garamond" w:hAnsi="Garamond"/>
          <w:bCs/>
          <w:sz w:val="22"/>
          <w:szCs w:val="22"/>
          <w:lang w:val="en-GB"/>
        </w:rPr>
        <w:t xml:space="preserve">Equipements, </w:t>
      </w:r>
      <w:r w:rsidRPr="00C70C5F">
        <w:rPr>
          <w:rFonts w:ascii="Garamond" w:hAnsi="Garamond"/>
          <w:bCs/>
          <w:sz w:val="22"/>
          <w:szCs w:val="22"/>
        </w:rPr>
        <w:t>entretien des fonds</w:t>
      </w:r>
      <w:proofErr w:type="gramStart"/>
      <w:r w:rsidRPr="00C70C5F">
        <w:rPr>
          <w:rFonts w:ascii="Garamond" w:hAnsi="Garamond"/>
          <w:bCs/>
          <w:sz w:val="22"/>
          <w:szCs w:val="22"/>
        </w:rPr>
        <w:t>,</w:t>
      </w:r>
      <w:r w:rsidR="00C70C5F" w:rsidRPr="00C70C5F">
        <w:rPr>
          <w:rFonts w:ascii="Garamond" w:hAnsi="Garamond"/>
          <w:bCs/>
          <w:sz w:val="22"/>
          <w:szCs w:val="22"/>
        </w:rPr>
        <w:t>(</w:t>
      </w:r>
      <w:proofErr w:type="gramEnd"/>
      <w:r w:rsidR="00C70C5F" w:rsidRPr="00C70C5F">
        <w:rPr>
          <w:rFonts w:ascii="Garamond" w:hAnsi="Garamond"/>
          <w:bCs/>
          <w:sz w:val="22"/>
          <w:szCs w:val="22"/>
        </w:rPr>
        <w:t>Aménagement</w:t>
      </w:r>
      <w:r w:rsidRPr="00C70C5F">
        <w:rPr>
          <w:rFonts w:ascii="Garamond" w:hAnsi="Garamond"/>
          <w:bCs/>
          <w:sz w:val="22"/>
          <w:szCs w:val="22"/>
        </w:rPr>
        <w:t xml:space="preserve"> </w:t>
      </w:r>
      <w:r w:rsidR="00412EA9" w:rsidRPr="00C70C5F">
        <w:rPr>
          <w:rFonts w:ascii="Garamond" w:hAnsi="Garamond"/>
          <w:bCs/>
          <w:sz w:val="22"/>
          <w:szCs w:val="22"/>
        </w:rPr>
        <w:t xml:space="preserve">et équipement </w:t>
      </w:r>
      <w:r w:rsidRPr="00C70C5F">
        <w:rPr>
          <w:rFonts w:ascii="Garamond" w:hAnsi="Garamond"/>
          <w:bCs/>
          <w:sz w:val="22"/>
          <w:szCs w:val="22"/>
        </w:rPr>
        <w:t>du local RDC)</w:t>
      </w:r>
      <w:r w:rsidRPr="00C70C5F">
        <w:rPr>
          <w:rFonts w:ascii="Garamond" w:hAnsi="Garamond"/>
          <w:bCs/>
          <w:sz w:val="22"/>
          <w:szCs w:val="22"/>
        </w:rPr>
        <w:t xml:space="preserve"> </w:t>
      </w:r>
      <w:r w:rsidR="00412EA9" w:rsidRPr="00C70C5F">
        <w:rPr>
          <w:rFonts w:ascii="Garamond" w:hAnsi="Garamond"/>
          <w:bCs/>
          <w:sz w:val="22"/>
          <w:szCs w:val="22"/>
        </w:rPr>
        <w:t xml:space="preserve">,restaurations de livres, </w:t>
      </w:r>
      <w:r w:rsidR="00C70C5F" w:rsidRPr="00C70C5F">
        <w:rPr>
          <w:rFonts w:ascii="Garamond" w:hAnsi="Garamond"/>
          <w:bCs/>
          <w:sz w:val="22"/>
          <w:szCs w:val="22"/>
        </w:rPr>
        <w:t>dépoussiérage</w:t>
      </w:r>
      <w:r w:rsidR="00412EA9" w:rsidRPr="00C70C5F">
        <w:rPr>
          <w:rFonts w:ascii="Garamond" w:hAnsi="Garamond"/>
          <w:bCs/>
          <w:sz w:val="22"/>
          <w:szCs w:val="22"/>
        </w:rPr>
        <w:t xml:space="preserve"> de la bibliothèque, indexation des livres.</w:t>
      </w:r>
    </w:p>
    <w:p w:rsidR="005F3D11" w:rsidRPr="00412EA9" w:rsidRDefault="005F3D11" w:rsidP="005F3D11">
      <w:pPr>
        <w:ind w:right="72"/>
        <w:jc w:val="both"/>
        <w:rPr>
          <w:rFonts w:ascii="Garamond" w:hAnsi="Garamond"/>
          <w:color w:val="760000"/>
          <w:sz w:val="20"/>
          <w:szCs w:val="20"/>
        </w:rPr>
      </w:pPr>
    </w:p>
    <w:p w:rsidR="005F3D11" w:rsidRPr="00C70C5F" w:rsidRDefault="00412EA9" w:rsidP="005F3D11">
      <w:pPr>
        <w:ind w:right="72"/>
        <w:jc w:val="both"/>
        <w:rPr>
          <w:rFonts w:ascii="Garamond" w:hAnsi="Garamond"/>
          <w:b/>
          <w:color w:val="760000"/>
        </w:rPr>
      </w:pPr>
      <w:r w:rsidRPr="00C70C5F">
        <w:rPr>
          <w:rFonts w:ascii="Garamond" w:hAnsi="Garamond"/>
          <w:b/>
          <w:color w:val="760000"/>
        </w:rPr>
        <w:t>Exposition</w:t>
      </w:r>
      <w:r w:rsidR="00F12CA4" w:rsidRPr="00C70C5F">
        <w:rPr>
          <w:rFonts w:ascii="Garamond" w:hAnsi="Garamond"/>
          <w:b/>
          <w:color w:val="760000"/>
        </w:rPr>
        <w:t>s</w:t>
      </w:r>
    </w:p>
    <w:p w:rsidR="00C70C5F" w:rsidRPr="00C70C5F" w:rsidRDefault="00C70C5F" w:rsidP="005F3D11">
      <w:pPr>
        <w:ind w:right="72"/>
        <w:jc w:val="both"/>
        <w:rPr>
          <w:rFonts w:ascii="Garamond" w:hAnsi="Garamond"/>
          <w:b/>
          <w:color w:val="760000"/>
        </w:rPr>
      </w:pPr>
    </w:p>
    <w:p w:rsidR="005F3D11" w:rsidRPr="00C70C5F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L'Académie d’Architecture met en valeur ses collections dans le cadre d’expositions.</w:t>
      </w:r>
    </w:p>
    <w:p w:rsidR="005F3D11" w:rsidRPr="00C70C5F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 xml:space="preserve"> Elle a eu notamment une  participation exceptionnelle à la grande exposition « Labrouste » organisée en 2013 par la Cité de l’Architecture, le Muséum of Modern Art New York et la Bibliothèque Nationale de France.</w:t>
      </w:r>
    </w:p>
    <w:p w:rsidR="005F3D11" w:rsidRPr="00C70C5F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L’Académie a organisé d’octobre à décembre 2015 dans les salons de l’Hôtel de Chaulnes l’exposition «  Trésors  de l’Académie d’Architecture » qui a permis  la présentation d’ouvrages rares de sa collection : livres, dessins, dont le grand plan de Paris d’Henri Prost restauré, archives de la S</w:t>
      </w:r>
      <w:r w:rsidR="00142942" w:rsidRPr="00C70C5F">
        <w:rPr>
          <w:rFonts w:ascii="Garamond" w:hAnsi="Garamond"/>
          <w:sz w:val="22"/>
          <w:szCs w:val="22"/>
        </w:rPr>
        <w:t>ociété Centrale</w:t>
      </w:r>
      <w:r w:rsidRPr="00C70C5F">
        <w:rPr>
          <w:rFonts w:ascii="Garamond" w:hAnsi="Garamond"/>
          <w:sz w:val="22"/>
          <w:szCs w:val="22"/>
        </w:rPr>
        <w:t>.</w:t>
      </w:r>
    </w:p>
    <w:p w:rsidR="00412EA9" w:rsidRPr="00C70C5F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 xml:space="preserve">En 2016 l’Académie organisera l’exposition </w:t>
      </w:r>
      <w:r w:rsidR="00412EA9" w:rsidRPr="00C70C5F">
        <w:rPr>
          <w:rFonts w:ascii="Garamond" w:hAnsi="Garamond"/>
          <w:sz w:val="22"/>
          <w:szCs w:val="22"/>
        </w:rPr>
        <w:t>« A</w:t>
      </w:r>
      <w:r w:rsidRPr="00C70C5F">
        <w:rPr>
          <w:rFonts w:ascii="Garamond" w:hAnsi="Garamond"/>
          <w:sz w:val="22"/>
          <w:szCs w:val="22"/>
        </w:rPr>
        <w:t xml:space="preserve">utour du plan de </w:t>
      </w:r>
      <w:proofErr w:type="spellStart"/>
      <w:r w:rsidRPr="00C70C5F">
        <w:rPr>
          <w:rFonts w:ascii="Garamond" w:hAnsi="Garamond"/>
          <w:sz w:val="22"/>
          <w:szCs w:val="22"/>
        </w:rPr>
        <w:t>Siénne</w:t>
      </w:r>
      <w:proofErr w:type="spellEnd"/>
      <w:r w:rsidRPr="00C70C5F">
        <w:rPr>
          <w:rFonts w:ascii="Garamond" w:hAnsi="Garamond"/>
          <w:sz w:val="22"/>
          <w:szCs w:val="22"/>
        </w:rPr>
        <w:t xml:space="preserve"> au Moyen</w:t>
      </w:r>
      <w:r w:rsidR="00C70C5F" w:rsidRPr="00C70C5F">
        <w:rPr>
          <w:rFonts w:ascii="Garamond" w:hAnsi="Garamond"/>
          <w:sz w:val="22"/>
          <w:szCs w:val="22"/>
        </w:rPr>
        <w:t xml:space="preserve"> </w:t>
      </w:r>
      <w:r w:rsidRPr="00C70C5F">
        <w:rPr>
          <w:rFonts w:ascii="Garamond" w:hAnsi="Garamond"/>
          <w:sz w:val="22"/>
          <w:szCs w:val="22"/>
        </w:rPr>
        <w:t>Age</w:t>
      </w:r>
      <w:r w:rsidR="00412EA9" w:rsidRPr="00C70C5F">
        <w:rPr>
          <w:rFonts w:ascii="Garamond" w:hAnsi="Garamond"/>
          <w:sz w:val="22"/>
          <w:szCs w:val="22"/>
        </w:rPr>
        <w:t xml:space="preserve"> (1)</w:t>
      </w:r>
      <w:r w:rsidRPr="00C70C5F">
        <w:rPr>
          <w:rFonts w:ascii="Garamond" w:hAnsi="Garamond"/>
          <w:sz w:val="22"/>
          <w:szCs w:val="22"/>
        </w:rPr>
        <w:t xml:space="preserve">, </w:t>
      </w:r>
      <w:r w:rsidR="00412EA9" w:rsidRPr="00C70C5F">
        <w:rPr>
          <w:rFonts w:ascii="Garamond" w:hAnsi="Garamond"/>
          <w:sz w:val="22"/>
          <w:szCs w:val="22"/>
        </w:rPr>
        <w:t>Figuration de la Cité. »</w:t>
      </w:r>
    </w:p>
    <w:p w:rsidR="00412EA9" w:rsidRPr="00C70C5F" w:rsidRDefault="00412EA9" w:rsidP="00412EA9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(1)E</w:t>
      </w:r>
      <w:r w:rsidR="005F3D11" w:rsidRPr="00C70C5F">
        <w:rPr>
          <w:rFonts w:ascii="Garamond" w:hAnsi="Garamond"/>
          <w:sz w:val="22"/>
          <w:szCs w:val="22"/>
        </w:rPr>
        <w:t xml:space="preserve">nvoi de Rome de Jean-Baptiste </w:t>
      </w:r>
      <w:proofErr w:type="spellStart"/>
      <w:r w:rsidR="005F3D11" w:rsidRPr="00C70C5F">
        <w:rPr>
          <w:rFonts w:ascii="Garamond" w:hAnsi="Garamond"/>
          <w:sz w:val="22"/>
          <w:szCs w:val="22"/>
        </w:rPr>
        <w:t>Hourlier</w:t>
      </w:r>
      <w:proofErr w:type="spellEnd"/>
      <w:r w:rsidR="005F3D11" w:rsidRPr="00C70C5F">
        <w:rPr>
          <w:rFonts w:ascii="Garamond" w:hAnsi="Garamond"/>
          <w:sz w:val="22"/>
          <w:szCs w:val="22"/>
        </w:rPr>
        <w:t xml:space="preserve"> 1930</w:t>
      </w:r>
    </w:p>
    <w:p w:rsidR="00412EA9" w:rsidRPr="00C70C5F" w:rsidRDefault="00142942" w:rsidP="00412EA9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Inauguration de l’exposition le 8 novembre 2016.</w:t>
      </w:r>
    </w:p>
    <w:p w:rsidR="005F3D11" w:rsidRPr="0059060A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</w:p>
    <w:p w:rsidR="005F3D11" w:rsidRPr="00C70C5F" w:rsidRDefault="005F3D11" w:rsidP="005F3D11">
      <w:pPr>
        <w:ind w:right="72"/>
        <w:jc w:val="both"/>
        <w:rPr>
          <w:rFonts w:ascii="Garamond" w:hAnsi="Garamond"/>
          <w:b/>
          <w:color w:val="86320C"/>
        </w:rPr>
      </w:pPr>
      <w:r w:rsidRPr="00C70C5F">
        <w:rPr>
          <w:rFonts w:ascii="Garamond" w:hAnsi="Garamond"/>
          <w:b/>
          <w:color w:val="86320C"/>
        </w:rPr>
        <w:t>Prix et récompenses</w:t>
      </w:r>
    </w:p>
    <w:p w:rsidR="005F3D11" w:rsidRPr="00C70C5F" w:rsidRDefault="005F3D11" w:rsidP="005F3D11">
      <w:pPr>
        <w:ind w:right="72"/>
        <w:jc w:val="both"/>
        <w:rPr>
          <w:rFonts w:ascii="Garamond" w:hAnsi="Garamond"/>
          <w:b/>
          <w:color w:val="86320C"/>
        </w:rPr>
      </w:pPr>
    </w:p>
    <w:p w:rsidR="005F3D11" w:rsidRPr="00C70C5F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Chaque année la remise de récompenses à des architectes et à des membres de nombreuses professions contribuant à la qualité architecturale, à l'amour du métier et au savoir-faire permet de consolider les liens que l'Académie se doit de maintenir avec les professions de la construction: architectes, maîtres d'ouvrage, entrepreneurs, compagnons, ainsi qu’avec de jeunes diplômés architectes.</w:t>
      </w:r>
    </w:p>
    <w:p w:rsidR="005F3D11" w:rsidRPr="00C70C5F" w:rsidRDefault="00142942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La C</w:t>
      </w:r>
      <w:r w:rsidR="005F3D11" w:rsidRPr="00C70C5F">
        <w:rPr>
          <w:rFonts w:ascii="Garamond" w:hAnsi="Garamond"/>
          <w:sz w:val="22"/>
          <w:szCs w:val="22"/>
        </w:rPr>
        <w:t xml:space="preserve">érémonie des « Prix et récompenses » </w:t>
      </w:r>
      <w:r w:rsidRPr="00C70C5F">
        <w:rPr>
          <w:rFonts w:ascii="Garamond" w:hAnsi="Garamond"/>
          <w:sz w:val="22"/>
          <w:szCs w:val="22"/>
        </w:rPr>
        <w:t>aura lieu le 15 juin 2006 à la Chapelle des Récollets.</w:t>
      </w:r>
    </w:p>
    <w:p w:rsidR="005F3D11" w:rsidRPr="00C70C5F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Le « Prix du livre » honore chaque année un ouvrage remarqué consacré à un architecte, une œuvre ou à une réflexion sur l'architecture.</w:t>
      </w:r>
      <w:r w:rsidR="00142942" w:rsidRPr="00C70C5F">
        <w:rPr>
          <w:rFonts w:ascii="Garamond" w:hAnsi="Garamond"/>
          <w:sz w:val="22"/>
          <w:szCs w:val="22"/>
        </w:rPr>
        <w:t xml:space="preserve"> La cérémonie de remise du Prix du livre 2016 aura lieu le 17 novembre 2016</w:t>
      </w:r>
    </w:p>
    <w:p w:rsidR="005F3D11" w:rsidRPr="00C70C5F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« Prix de la recherche et de la thèse de doctorat en architecture », Cette distinction décernée tous les deux ans depuis 2007, ce Prix</w:t>
      </w:r>
      <w:r w:rsidR="008869C0" w:rsidRPr="00C70C5F">
        <w:rPr>
          <w:rFonts w:ascii="Garamond" w:hAnsi="Garamond"/>
          <w:sz w:val="22"/>
          <w:szCs w:val="22"/>
        </w:rPr>
        <w:t xml:space="preserve"> est décerné</w:t>
      </w:r>
      <w:r w:rsidRPr="00C70C5F">
        <w:rPr>
          <w:rFonts w:ascii="Garamond" w:hAnsi="Garamond"/>
          <w:sz w:val="22"/>
          <w:szCs w:val="22"/>
        </w:rPr>
        <w:t xml:space="preserve"> à  l’auteur d’une thèse  de doctorat en architecture exemplaire, sélectionnée par un jury qualifié.</w:t>
      </w:r>
    </w:p>
    <w:p w:rsidR="00142942" w:rsidRPr="00C70C5F" w:rsidRDefault="00142942" w:rsidP="005F3D11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La cérémonie de remise du Prix 2016 a eu lieu le 20 Avril 2016</w:t>
      </w:r>
    </w:p>
    <w:p w:rsidR="005F3D11" w:rsidRPr="0059060A" w:rsidRDefault="005F3D11" w:rsidP="005F3D11">
      <w:pPr>
        <w:ind w:right="72"/>
        <w:jc w:val="both"/>
        <w:rPr>
          <w:rFonts w:ascii="Garamond" w:hAnsi="Garamond"/>
          <w:sz w:val="22"/>
          <w:szCs w:val="22"/>
        </w:rPr>
      </w:pPr>
    </w:p>
    <w:p w:rsidR="005F3D11" w:rsidRPr="00C70C5F" w:rsidRDefault="005F3D11" w:rsidP="005F3D11">
      <w:pPr>
        <w:ind w:right="72"/>
        <w:jc w:val="both"/>
        <w:rPr>
          <w:rFonts w:ascii="Garamond" w:hAnsi="Garamond"/>
          <w:b/>
          <w:color w:val="9A390E"/>
        </w:rPr>
      </w:pPr>
      <w:r w:rsidRPr="00C70C5F">
        <w:rPr>
          <w:rFonts w:ascii="Garamond" w:hAnsi="Garamond"/>
          <w:b/>
          <w:color w:val="9A390E"/>
        </w:rPr>
        <w:t>Conférences et séminaires.</w:t>
      </w:r>
    </w:p>
    <w:p w:rsidR="005F3D11" w:rsidRPr="00C70C5F" w:rsidRDefault="005F3D11" w:rsidP="005F3D11">
      <w:pPr>
        <w:ind w:right="72"/>
        <w:jc w:val="both"/>
        <w:rPr>
          <w:rFonts w:ascii="Garamond" w:hAnsi="Garamond"/>
          <w:b/>
          <w:color w:val="9A390E"/>
          <w:sz w:val="22"/>
          <w:szCs w:val="22"/>
        </w:rPr>
      </w:pPr>
    </w:p>
    <w:p w:rsidR="005F3D11" w:rsidRPr="00C70C5F" w:rsidRDefault="005F3D11" w:rsidP="00142942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 xml:space="preserve">L'Académie apporte au débat sur l'architecture une réflexion fondée sur l'expérience et la diversité de ses membres, qui se manifeste à travers plusieurs manifestations : Des conférences thématiques, données par des membres de l'Académie ou des conférenciers invités. </w:t>
      </w:r>
    </w:p>
    <w:p w:rsidR="00142942" w:rsidRPr="00C70C5F" w:rsidRDefault="00142942" w:rsidP="00142942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Programme 2016</w:t>
      </w:r>
    </w:p>
    <w:p w:rsidR="00142942" w:rsidRPr="00C70C5F" w:rsidRDefault="00142942" w:rsidP="00142942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 xml:space="preserve">14 janvier. Conférence de Maurice </w:t>
      </w:r>
      <w:proofErr w:type="spellStart"/>
      <w:r w:rsidRPr="00C70C5F">
        <w:rPr>
          <w:rFonts w:ascii="Garamond" w:hAnsi="Garamond"/>
          <w:sz w:val="22"/>
          <w:szCs w:val="22"/>
        </w:rPr>
        <w:t>Sauzet</w:t>
      </w:r>
      <w:proofErr w:type="spellEnd"/>
      <w:r w:rsidRPr="00C70C5F">
        <w:rPr>
          <w:rFonts w:ascii="Garamond" w:hAnsi="Garamond"/>
          <w:sz w:val="22"/>
          <w:szCs w:val="22"/>
        </w:rPr>
        <w:t xml:space="preserve"> et Chris Younes « </w:t>
      </w:r>
      <w:proofErr w:type="spellStart"/>
      <w:r w:rsidR="008869C0" w:rsidRPr="00C70C5F">
        <w:rPr>
          <w:rFonts w:ascii="Garamond" w:hAnsi="Garamond"/>
          <w:sz w:val="22"/>
          <w:szCs w:val="22"/>
        </w:rPr>
        <w:t>Poètique</w:t>
      </w:r>
      <w:proofErr w:type="spellEnd"/>
      <w:r w:rsidR="008869C0" w:rsidRPr="00C70C5F">
        <w:rPr>
          <w:rFonts w:ascii="Garamond" w:hAnsi="Garamond"/>
          <w:sz w:val="22"/>
          <w:szCs w:val="22"/>
        </w:rPr>
        <w:t xml:space="preserve"> de l’Architecture »</w:t>
      </w:r>
    </w:p>
    <w:p w:rsidR="008869C0" w:rsidRPr="00C70C5F" w:rsidRDefault="008869C0" w:rsidP="00142942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lastRenderedPageBreak/>
        <w:t xml:space="preserve">4 février. Table ronde « Architecture hospitalière » autour du livre de Donato </w:t>
      </w:r>
      <w:proofErr w:type="spellStart"/>
      <w:r w:rsidRPr="00C70C5F">
        <w:rPr>
          <w:rFonts w:ascii="Garamond" w:hAnsi="Garamond"/>
          <w:sz w:val="22"/>
          <w:szCs w:val="22"/>
        </w:rPr>
        <w:t>Severo</w:t>
      </w:r>
      <w:proofErr w:type="spellEnd"/>
      <w:r w:rsidRPr="00C70C5F">
        <w:rPr>
          <w:rFonts w:ascii="Garamond" w:hAnsi="Garamond"/>
          <w:sz w:val="22"/>
          <w:szCs w:val="22"/>
        </w:rPr>
        <w:t xml:space="preserve"> </w:t>
      </w:r>
      <w:proofErr w:type="gramStart"/>
      <w:r w:rsidRPr="00C70C5F">
        <w:rPr>
          <w:rFonts w:ascii="Garamond" w:hAnsi="Garamond"/>
          <w:sz w:val="22"/>
          <w:szCs w:val="22"/>
        </w:rPr>
        <w:t xml:space="preserve">( </w:t>
      </w:r>
      <w:proofErr w:type="spellStart"/>
      <w:r w:rsidRPr="00C70C5F">
        <w:rPr>
          <w:rFonts w:ascii="Garamond" w:hAnsi="Garamond"/>
          <w:sz w:val="22"/>
          <w:szCs w:val="22"/>
        </w:rPr>
        <w:t>Laureat</w:t>
      </w:r>
      <w:proofErr w:type="spellEnd"/>
      <w:proofErr w:type="gramEnd"/>
      <w:r w:rsidRPr="00C70C5F">
        <w:rPr>
          <w:rFonts w:ascii="Garamond" w:hAnsi="Garamond"/>
          <w:sz w:val="22"/>
          <w:szCs w:val="22"/>
        </w:rPr>
        <w:t xml:space="preserve"> du prix de la recherche 2009), « Paul Nelson et l’hôpital de Saint </w:t>
      </w:r>
      <w:proofErr w:type="spellStart"/>
      <w:r w:rsidRPr="00C70C5F">
        <w:rPr>
          <w:rFonts w:ascii="Garamond" w:hAnsi="Garamond"/>
          <w:sz w:val="22"/>
          <w:szCs w:val="22"/>
        </w:rPr>
        <w:t>Lô</w:t>
      </w:r>
      <w:proofErr w:type="spellEnd"/>
      <w:r w:rsidRPr="00C70C5F">
        <w:rPr>
          <w:rFonts w:ascii="Garamond" w:hAnsi="Garamond"/>
          <w:sz w:val="22"/>
          <w:szCs w:val="22"/>
        </w:rPr>
        <w:t>.</w:t>
      </w:r>
    </w:p>
    <w:p w:rsidR="008869C0" w:rsidRPr="00C70C5F" w:rsidRDefault="008869C0" w:rsidP="00142942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 xml:space="preserve">11 février. Conférence débat «  Architecture Symphonique » avec Brigitte </w:t>
      </w:r>
      <w:proofErr w:type="spellStart"/>
      <w:r w:rsidRPr="00C70C5F">
        <w:rPr>
          <w:rFonts w:ascii="Garamond" w:hAnsi="Garamond"/>
          <w:sz w:val="22"/>
          <w:szCs w:val="22"/>
        </w:rPr>
        <w:t>Metra</w:t>
      </w:r>
      <w:proofErr w:type="spellEnd"/>
      <w:r w:rsidRPr="00C70C5F">
        <w:rPr>
          <w:rFonts w:ascii="Garamond" w:hAnsi="Garamond"/>
          <w:sz w:val="22"/>
          <w:szCs w:val="22"/>
        </w:rPr>
        <w:t xml:space="preserve"> et Séverine </w:t>
      </w:r>
      <w:proofErr w:type="spellStart"/>
      <w:r w:rsidRPr="00C70C5F">
        <w:rPr>
          <w:rFonts w:ascii="Garamond" w:hAnsi="Garamond"/>
          <w:sz w:val="22"/>
          <w:szCs w:val="22"/>
        </w:rPr>
        <w:t>Bridoux</w:t>
      </w:r>
      <w:proofErr w:type="spellEnd"/>
      <w:r w:rsidRPr="00C70C5F">
        <w:rPr>
          <w:rFonts w:ascii="Garamond" w:hAnsi="Garamond"/>
          <w:sz w:val="22"/>
          <w:szCs w:val="22"/>
        </w:rPr>
        <w:t xml:space="preserve"> Michel</w:t>
      </w:r>
      <w:r w:rsidR="00C70C5F" w:rsidRPr="00C70C5F">
        <w:rPr>
          <w:rFonts w:ascii="Garamond" w:hAnsi="Garamond"/>
          <w:sz w:val="22"/>
          <w:szCs w:val="22"/>
        </w:rPr>
        <w:t xml:space="preserve"> (</w:t>
      </w:r>
      <w:r w:rsidRPr="00C70C5F">
        <w:rPr>
          <w:rFonts w:ascii="Garamond" w:hAnsi="Garamond"/>
          <w:sz w:val="22"/>
          <w:szCs w:val="22"/>
        </w:rPr>
        <w:t>Lauréat du Prix de la recherche 2007)</w:t>
      </w:r>
    </w:p>
    <w:p w:rsidR="008869C0" w:rsidRPr="00C70C5F" w:rsidRDefault="008869C0" w:rsidP="00142942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17 mars</w:t>
      </w:r>
      <w:r w:rsidR="00A71473" w:rsidRPr="00C70C5F">
        <w:rPr>
          <w:rFonts w:ascii="Garamond" w:hAnsi="Garamond"/>
          <w:sz w:val="22"/>
          <w:szCs w:val="22"/>
        </w:rPr>
        <w:t>.  C</w:t>
      </w:r>
      <w:r w:rsidRPr="00C70C5F">
        <w:rPr>
          <w:rFonts w:ascii="Garamond" w:hAnsi="Garamond"/>
          <w:sz w:val="22"/>
          <w:szCs w:val="22"/>
        </w:rPr>
        <w:t xml:space="preserve">onférence de Laurent Beaudouin «  luis </w:t>
      </w:r>
      <w:proofErr w:type="spellStart"/>
      <w:r w:rsidRPr="00C70C5F">
        <w:rPr>
          <w:rFonts w:ascii="Garamond" w:hAnsi="Garamond"/>
          <w:sz w:val="22"/>
          <w:szCs w:val="22"/>
        </w:rPr>
        <w:t>Barragan</w:t>
      </w:r>
      <w:proofErr w:type="spellEnd"/>
      <w:r w:rsidRPr="00C70C5F">
        <w:rPr>
          <w:rFonts w:ascii="Garamond" w:hAnsi="Garamond"/>
          <w:sz w:val="22"/>
          <w:szCs w:val="22"/>
        </w:rPr>
        <w:t xml:space="preserve"> et Mathias </w:t>
      </w:r>
      <w:proofErr w:type="spellStart"/>
      <w:r w:rsidRPr="00C70C5F">
        <w:rPr>
          <w:rFonts w:ascii="Garamond" w:hAnsi="Garamond"/>
          <w:sz w:val="22"/>
          <w:szCs w:val="22"/>
        </w:rPr>
        <w:t>Goeritz</w:t>
      </w:r>
      <w:proofErr w:type="spellEnd"/>
      <w:r w:rsidRPr="00C70C5F">
        <w:rPr>
          <w:rFonts w:ascii="Garamond" w:hAnsi="Garamond"/>
          <w:sz w:val="22"/>
          <w:szCs w:val="22"/>
        </w:rPr>
        <w:t> »</w:t>
      </w:r>
    </w:p>
    <w:p w:rsidR="00A71473" w:rsidRPr="00C70C5F" w:rsidRDefault="00A71473" w:rsidP="00142942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14 avril. Conférence de Jean Bossu «  la composition ».</w:t>
      </w:r>
    </w:p>
    <w:p w:rsidR="00F12CA4" w:rsidRPr="00C70C5F" w:rsidRDefault="00F12CA4" w:rsidP="00142942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18 mai. Table ronde «  l’enseignement de l’architecture années 60, prémisses des transformations  »</w:t>
      </w:r>
    </w:p>
    <w:p w:rsidR="00A71473" w:rsidRPr="00C70C5F" w:rsidRDefault="00A71473" w:rsidP="00142942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 xml:space="preserve">16 Juin. Conférence de Christine </w:t>
      </w:r>
      <w:proofErr w:type="spellStart"/>
      <w:r w:rsidRPr="00C70C5F">
        <w:rPr>
          <w:rFonts w:ascii="Garamond" w:hAnsi="Garamond"/>
          <w:sz w:val="22"/>
          <w:szCs w:val="22"/>
        </w:rPr>
        <w:t>Dé</w:t>
      </w:r>
      <w:r w:rsidR="00095450">
        <w:rPr>
          <w:rFonts w:ascii="Garamond" w:hAnsi="Garamond"/>
          <w:sz w:val="22"/>
          <w:szCs w:val="22"/>
        </w:rPr>
        <w:t>s</w:t>
      </w:r>
      <w:r w:rsidRPr="00C70C5F">
        <w:rPr>
          <w:rFonts w:ascii="Garamond" w:hAnsi="Garamond"/>
          <w:sz w:val="22"/>
          <w:szCs w:val="22"/>
        </w:rPr>
        <w:t>moulin</w:t>
      </w:r>
      <w:r w:rsidR="00095450">
        <w:rPr>
          <w:rFonts w:ascii="Garamond" w:hAnsi="Garamond"/>
          <w:sz w:val="22"/>
          <w:szCs w:val="22"/>
        </w:rPr>
        <w:t>s</w:t>
      </w:r>
      <w:proofErr w:type="spellEnd"/>
      <w:r w:rsidRPr="00C70C5F">
        <w:rPr>
          <w:rFonts w:ascii="Garamond" w:hAnsi="Garamond"/>
          <w:sz w:val="22"/>
          <w:szCs w:val="22"/>
        </w:rPr>
        <w:t xml:space="preserve"> «  Bernard </w:t>
      </w:r>
      <w:proofErr w:type="spellStart"/>
      <w:r w:rsidRPr="00C70C5F">
        <w:rPr>
          <w:rFonts w:ascii="Garamond" w:hAnsi="Garamond"/>
          <w:sz w:val="22"/>
          <w:szCs w:val="22"/>
        </w:rPr>
        <w:t>Zerfuss</w:t>
      </w:r>
      <w:proofErr w:type="spellEnd"/>
      <w:r w:rsidRPr="00C70C5F">
        <w:rPr>
          <w:rFonts w:ascii="Garamond" w:hAnsi="Garamond"/>
          <w:sz w:val="22"/>
          <w:szCs w:val="22"/>
        </w:rPr>
        <w:t> »</w:t>
      </w:r>
    </w:p>
    <w:p w:rsidR="00A71473" w:rsidRPr="00C70C5F" w:rsidRDefault="00C70C5F" w:rsidP="00142942">
      <w:pPr>
        <w:ind w:right="72"/>
        <w:jc w:val="both"/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15 septembre</w:t>
      </w:r>
      <w:r w:rsidR="00A71473" w:rsidRPr="00C70C5F">
        <w:rPr>
          <w:rFonts w:ascii="Garamond" w:hAnsi="Garamond"/>
          <w:sz w:val="22"/>
          <w:szCs w:val="22"/>
        </w:rPr>
        <w:t xml:space="preserve">. Conférence de </w:t>
      </w:r>
      <w:proofErr w:type="spellStart"/>
      <w:r w:rsidR="00A71473" w:rsidRPr="00C70C5F">
        <w:rPr>
          <w:rFonts w:ascii="Garamond" w:hAnsi="Garamond"/>
          <w:sz w:val="22"/>
          <w:szCs w:val="22"/>
        </w:rPr>
        <w:t>Gonçalo</w:t>
      </w:r>
      <w:proofErr w:type="spellEnd"/>
      <w:r w:rsidR="00A71473" w:rsidRPr="00C70C5F">
        <w:rPr>
          <w:rFonts w:ascii="Garamond" w:hAnsi="Garamond"/>
          <w:sz w:val="22"/>
          <w:szCs w:val="22"/>
        </w:rPr>
        <w:t xml:space="preserve"> Byrne.</w:t>
      </w:r>
    </w:p>
    <w:p w:rsidR="00A71473" w:rsidRPr="00C70C5F" w:rsidRDefault="00A71473" w:rsidP="00142942">
      <w:pPr>
        <w:ind w:right="72"/>
        <w:jc w:val="both"/>
        <w:rPr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23 et 23 novembre .Colloque « Figuration de la Cité »</w:t>
      </w:r>
      <w:r w:rsidR="00C70C5F" w:rsidRPr="00C70C5F">
        <w:rPr>
          <w:rFonts w:ascii="Garamond" w:hAnsi="Garamond"/>
          <w:sz w:val="22"/>
          <w:szCs w:val="22"/>
        </w:rPr>
        <w:t xml:space="preserve"> (D</w:t>
      </w:r>
      <w:r w:rsidRPr="00C70C5F">
        <w:rPr>
          <w:rFonts w:ascii="Garamond" w:hAnsi="Garamond"/>
          <w:sz w:val="22"/>
          <w:szCs w:val="22"/>
        </w:rPr>
        <w:t>ans le cadre de l’exposition)</w:t>
      </w:r>
    </w:p>
    <w:p w:rsidR="00B4550A" w:rsidRPr="00C70C5F" w:rsidRDefault="00A71473">
      <w:pPr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 xml:space="preserve">Novembre, </w:t>
      </w:r>
      <w:r w:rsidR="00F12CA4" w:rsidRPr="00C70C5F">
        <w:rPr>
          <w:rFonts w:ascii="Garamond" w:hAnsi="Garamond"/>
          <w:sz w:val="22"/>
          <w:szCs w:val="22"/>
        </w:rPr>
        <w:t>(</w:t>
      </w:r>
      <w:r w:rsidRPr="00C70C5F">
        <w:rPr>
          <w:rFonts w:ascii="Garamond" w:hAnsi="Garamond"/>
          <w:sz w:val="22"/>
          <w:szCs w:val="22"/>
        </w:rPr>
        <w:t>date à préciser</w:t>
      </w:r>
      <w:r w:rsidR="00F12CA4" w:rsidRPr="00C70C5F">
        <w:rPr>
          <w:rFonts w:ascii="Garamond" w:hAnsi="Garamond"/>
          <w:sz w:val="22"/>
          <w:szCs w:val="22"/>
        </w:rPr>
        <w:t>)</w:t>
      </w:r>
      <w:r w:rsidRPr="00C70C5F">
        <w:rPr>
          <w:rFonts w:ascii="Garamond" w:hAnsi="Garamond"/>
          <w:sz w:val="22"/>
          <w:szCs w:val="22"/>
        </w:rPr>
        <w:t>, table ronde « </w:t>
      </w:r>
      <w:r w:rsidR="007617A3">
        <w:rPr>
          <w:rFonts w:ascii="Garamond" w:hAnsi="Garamond"/>
          <w:sz w:val="22"/>
          <w:szCs w:val="22"/>
        </w:rPr>
        <w:t>A</w:t>
      </w:r>
      <w:bookmarkStart w:id="0" w:name="_GoBack"/>
      <w:bookmarkEnd w:id="0"/>
      <w:r w:rsidRPr="00C70C5F">
        <w:rPr>
          <w:rFonts w:ascii="Garamond" w:hAnsi="Garamond"/>
          <w:sz w:val="22"/>
          <w:szCs w:val="22"/>
        </w:rPr>
        <w:t>près Palmyre »</w:t>
      </w:r>
    </w:p>
    <w:p w:rsidR="00F12CA4" w:rsidRDefault="00F12CA4">
      <w:pPr>
        <w:rPr>
          <w:rFonts w:ascii="Garamond" w:hAnsi="Garamond"/>
          <w:sz w:val="20"/>
          <w:szCs w:val="20"/>
        </w:rPr>
      </w:pPr>
    </w:p>
    <w:p w:rsidR="00F12CA4" w:rsidRPr="00C70C5F" w:rsidRDefault="00F12CA4">
      <w:pPr>
        <w:rPr>
          <w:rFonts w:ascii="Garamond" w:hAnsi="Garamond"/>
          <w:b/>
          <w:color w:val="993300"/>
        </w:rPr>
      </w:pPr>
      <w:r w:rsidRPr="00C70C5F">
        <w:rPr>
          <w:rFonts w:ascii="Garamond" w:hAnsi="Garamond"/>
          <w:b/>
          <w:color w:val="993300"/>
        </w:rPr>
        <w:t>Présence et Participation de l’Académie d’Architecture.</w:t>
      </w:r>
    </w:p>
    <w:p w:rsidR="00F12CA4" w:rsidRPr="00C70C5F" w:rsidRDefault="00F12CA4">
      <w:pPr>
        <w:rPr>
          <w:rFonts w:ascii="Garamond" w:hAnsi="Garamond"/>
          <w:b/>
          <w:color w:val="993300"/>
        </w:rPr>
      </w:pPr>
    </w:p>
    <w:p w:rsidR="00F12CA4" w:rsidRPr="00C70C5F" w:rsidRDefault="00F12CA4">
      <w:pPr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Programme de recherche : « </w:t>
      </w:r>
      <w:r w:rsidR="00624632" w:rsidRPr="00C70C5F">
        <w:rPr>
          <w:rFonts w:ascii="Garamond" w:hAnsi="Garamond"/>
          <w:sz w:val="22"/>
          <w:szCs w:val="22"/>
        </w:rPr>
        <w:t>H</w:t>
      </w:r>
      <w:r w:rsidRPr="00C70C5F">
        <w:rPr>
          <w:rFonts w:ascii="Garamond" w:hAnsi="Garamond"/>
          <w:sz w:val="22"/>
          <w:szCs w:val="22"/>
        </w:rPr>
        <w:t>istoire de l’enseignement de l’architecture »</w:t>
      </w:r>
    </w:p>
    <w:p w:rsidR="00624632" w:rsidRPr="00C70C5F" w:rsidRDefault="00624632">
      <w:pPr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Colloque «  Histoire de la loi sur l’Architecture 1976 » célébration du 40</w:t>
      </w:r>
      <w:r w:rsidRPr="00C70C5F">
        <w:rPr>
          <w:rFonts w:ascii="Garamond" w:hAnsi="Garamond"/>
          <w:sz w:val="22"/>
          <w:szCs w:val="22"/>
          <w:vertAlign w:val="superscript"/>
        </w:rPr>
        <w:t>ème</w:t>
      </w:r>
      <w:r w:rsidRPr="00C70C5F">
        <w:rPr>
          <w:rFonts w:ascii="Garamond" w:hAnsi="Garamond"/>
          <w:sz w:val="22"/>
          <w:szCs w:val="22"/>
        </w:rPr>
        <w:t xml:space="preserve"> anniversaire</w:t>
      </w:r>
      <w:r w:rsidR="005E37C1" w:rsidRPr="00C70C5F">
        <w:rPr>
          <w:rFonts w:ascii="Garamond" w:hAnsi="Garamond"/>
          <w:sz w:val="22"/>
          <w:szCs w:val="22"/>
        </w:rPr>
        <w:t xml:space="preserve"> (</w:t>
      </w:r>
      <w:r w:rsidRPr="00C70C5F">
        <w:rPr>
          <w:rFonts w:ascii="Garamond" w:hAnsi="Garamond"/>
          <w:sz w:val="22"/>
          <w:szCs w:val="22"/>
        </w:rPr>
        <w:t>Comité d’Histoire du MCC) »</w:t>
      </w:r>
      <w:r w:rsidR="005E37C1" w:rsidRPr="00C70C5F">
        <w:rPr>
          <w:rFonts w:ascii="Garamond" w:hAnsi="Garamond"/>
          <w:sz w:val="22"/>
          <w:szCs w:val="22"/>
        </w:rPr>
        <w:t xml:space="preserve"> Colloque prévu en 2</w:t>
      </w:r>
      <w:r w:rsidRPr="00C70C5F">
        <w:rPr>
          <w:rFonts w:ascii="Garamond" w:hAnsi="Garamond"/>
          <w:sz w:val="22"/>
          <w:szCs w:val="22"/>
        </w:rPr>
        <w:t>017 à l’Académie d’Architecture.</w:t>
      </w:r>
    </w:p>
    <w:p w:rsidR="00624632" w:rsidRPr="00C70C5F" w:rsidRDefault="00624632">
      <w:pPr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Le « BIM et l’enseignement de l’architecture » Marseille 15-16 Avril 2016.</w:t>
      </w:r>
    </w:p>
    <w:p w:rsidR="00624632" w:rsidRPr="00C70C5F" w:rsidRDefault="00624632">
      <w:pPr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>Entretiens «  Fernand Pouillon » 2éme édition des rencontre</w:t>
      </w:r>
      <w:r w:rsidR="005E37C1" w:rsidRPr="00C70C5F">
        <w:rPr>
          <w:rFonts w:ascii="Garamond" w:hAnsi="Garamond"/>
          <w:sz w:val="22"/>
          <w:szCs w:val="22"/>
        </w:rPr>
        <w:t>s</w:t>
      </w:r>
      <w:r w:rsidRPr="00C70C5F">
        <w:rPr>
          <w:rFonts w:ascii="Garamond" w:hAnsi="Garamond"/>
          <w:sz w:val="22"/>
          <w:szCs w:val="22"/>
        </w:rPr>
        <w:t xml:space="preserve"> internationale</w:t>
      </w:r>
      <w:r w:rsidR="005E37C1" w:rsidRPr="00C70C5F">
        <w:rPr>
          <w:rFonts w:ascii="Garamond" w:hAnsi="Garamond"/>
          <w:sz w:val="22"/>
          <w:szCs w:val="22"/>
        </w:rPr>
        <w:t>s. Rodez 13 mai 2016</w:t>
      </w:r>
    </w:p>
    <w:p w:rsidR="00624632" w:rsidRPr="00C70C5F" w:rsidRDefault="005E37C1">
      <w:pPr>
        <w:rPr>
          <w:rFonts w:ascii="Garamond" w:hAnsi="Garamond"/>
          <w:sz w:val="22"/>
          <w:szCs w:val="22"/>
        </w:rPr>
      </w:pPr>
      <w:r w:rsidRPr="00C70C5F">
        <w:rPr>
          <w:rFonts w:ascii="Garamond" w:hAnsi="Garamond"/>
          <w:sz w:val="22"/>
          <w:szCs w:val="22"/>
        </w:rPr>
        <w:t xml:space="preserve">Colloque « SCAN 2016 » Toulouse    septembre 2016, remise du Prix de l’Académie d’Architecture SCAN 2016 </w:t>
      </w:r>
    </w:p>
    <w:sectPr w:rsidR="00624632" w:rsidRPr="00C70C5F" w:rsidSect="00AB3C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72E0"/>
    <w:multiLevelType w:val="hybridMultilevel"/>
    <w:tmpl w:val="301022DA"/>
    <w:lvl w:ilvl="0" w:tplc="D67AC3D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11"/>
    <w:rsid w:val="00095450"/>
    <w:rsid w:val="00142942"/>
    <w:rsid w:val="00412EA9"/>
    <w:rsid w:val="005E37C1"/>
    <w:rsid w:val="005F3D11"/>
    <w:rsid w:val="00624632"/>
    <w:rsid w:val="007617A3"/>
    <w:rsid w:val="008869C0"/>
    <w:rsid w:val="00A71473"/>
    <w:rsid w:val="00B4550A"/>
    <w:rsid w:val="00C70C5F"/>
    <w:rsid w:val="00F12CA4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0052-AFED-491B-AD01-1DD2DED2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Quintrand</dc:creator>
  <cp:keywords/>
  <dc:description/>
  <cp:lastModifiedBy>Paul Quintrand</cp:lastModifiedBy>
  <cp:revision>2</cp:revision>
  <dcterms:created xsi:type="dcterms:W3CDTF">2016-04-30T14:30:00Z</dcterms:created>
  <dcterms:modified xsi:type="dcterms:W3CDTF">2016-04-30T14:30:00Z</dcterms:modified>
</cp:coreProperties>
</file>